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86" w:rsidRDefault="00F00086">
      <w:r>
        <w:t xml:space="preserve">Michael Henson is author of four collections of poetry and four books of fiction, including </w:t>
      </w:r>
      <w:r w:rsidRPr="00F00086">
        <w:rPr>
          <w:i/>
        </w:rPr>
        <w:t xml:space="preserve">The Way the World Is: the Maggie </w:t>
      </w:r>
      <w:proofErr w:type="spellStart"/>
      <w:r w:rsidRPr="00F00086">
        <w:rPr>
          <w:i/>
        </w:rPr>
        <w:t>Boylan</w:t>
      </w:r>
      <w:proofErr w:type="spellEnd"/>
      <w:r w:rsidRPr="00F00086">
        <w:rPr>
          <w:i/>
        </w:rPr>
        <w:t xml:space="preserve"> Stories</w:t>
      </w:r>
      <w:r>
        <w:t xml:space="preserve">, which won the 2014 </w:t>
      </w:r>
      <w:proofErr w:type="spellStart"/>
      <w:r>
        <w:t>Brighthorse</w:t>
      </w:r>
      <w:proofErr w:type="spellEnd"/>
      <w:r>
        <w:t xml:space="preserve"> Prize in Short Fiction. He is co-editor of </w:t>
      </w:r>
      <w:r w:rsidRPr="00F00086">
        <w:rPr>
          <w:i/>
        </w:rPr>
        <w:t>Pine Mountain Sand &amp; Gravel,</w:t>
      </w:r>
      <w:r>
        <w:t xml:space="preserve"> the annual publication of the Southern Appalachian Writers Cooperative. He lives in Cincinnati with his wife </w:t>
      </w:r>
      <w:proofErr w:type="spellStart"/>
      <w:r>
        <w:t>Elissa</w:t>
      </w:r>
      <w:proofErr w:type="spellEnd"/>
      <w:r>
        <w:t xml:space="preserve"> Pogue. </w:t>
      </w:r>
    </w:p>
    <w:sectPr w:rsidR="00F00086" w:rsidSect="00F000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0086"/>
    <w:rsid w:val="001917C6"/>
    <w:rsid w:val="00F0008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Macintosh Word</Application>
  <DocSecurity>0</DocSecurity>
  <Lines>2</Lines>
  <Paragraphs>1</Paragraphs>
  <ScaleCrop>false</ScaleCrop>
  <Company>Xavier University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Henson</dc:creator>
  <cp:keywords/>
  <cp:lastModifiedBy>Michael Henson</cp:lastModifiedBy>
  <cp:revision>1</cp:revision>
  <dcterms:created xsi:type="dcterms:W3CDTF">2015-11-01T19:39:00Z</dcterms:created>
  <dcterms:modified xsi:type="dcterms:W3CDTF">2015-11-02T18:17:00Z</dcterms:modified>
</cp:coreProperties>
</file>